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DDD" w:rsidRDefault="00B710BB" w:rsidP="00B710BB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0"/>
          <w:szCs w:val="26"/>
        </w:rPr>
      </w:pPr>
      <w:r w:rsidRPr="00B710BB">
        <w:rPr>
          <w:rFonts w:ascii="Times New Roman" w:hAnsi="Times New Roman"/>
          <w:sz w:val="20"/>
          <w:szCs w:val="26"/>
        </w:rPr>
        <w:t>Приложение №1 к ТЗ</w:t>
      </w:r>
    </w:p>
    <w:p w:rsidR="00B710BB" w:rsidRPr="00B710BB" w:rsidRDefault="00B710BB" w:rsidP="00B710BB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0"/>
          <w:szCs w:val="26"/>
        </w:rPr>
      </w:pPr>
    </w:p>
    <w:p w:rsidR="00A67D72" w:rsidRPr="00A67D72" w:rsidRDefault="00A67D72" w:rsidP="00A67D72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«Утверждаю»</w:t>
      </w:r>
    </w:p>
    <w:p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 xml:space="preserve">Заместитель </w:t>
      </w:r>
      <w:r w:rsidR="00EF50BA">
        <w:rPr>
          <w:rFonts w:ascii="Times New Roman" w:hAnsi="Times New Roman"/>
          <w:sz w:val="26"/>
          <w:szCs w:val="26"/>
        </w:rPr>
        <w:t>г</w:t>
      </w:r>
      <w:r w:rsidRPr="00A67D72">
        <w:rPr>
          <w:rFonts w:ascii="Times New Roman" w:hAnsi="Times New Roman"/>
          <w:sz w:val="26"/>
          <w:szCs w:val="26"/>
        </w:rPr>
        <w:t xml:space="preserve">енерального </w:t>
      </w:r>
    </w:p>
    <w:p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директора - главный инженер</w:t>
      </w:r>
    </w:p>
    <w:p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ОАО «Сангтудинская ГЭС-1»</w:t>
      </w:r>
    </w:p>
    <w:p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______________ В.</w:t>
      </w:r>
      <w:r w:rsidR="00542F8C">
        <w:rPr>
          <w:rFonts w:ascii="Times New Roman" w:hAnsi="Times New Roman"/>
          <w:sz w:val="26"/>
          <w:szCs w:val="26"/>
        </w:rPr>
        <w:t>В</w:t>
      </w:r>
      <w:r w:rsidRPr="00A67D72">
        <w:rPr>
          <w:rFonts w:ascii="Times New Roman" w:hAnsi="Times New Roman"/>
          <w:sz w:val="26"/>
          <w:szCs w:val="26"/>
        </w:rPr>
        <w:t>. Ко</w:t>
      </w:r>
      <w:r w:rsidR="00542F8C">
        <w:rPr>
          <w:rFonts w:ascii="Times New Roman" w:hAnsi="Times New Roman"/>
          <w:sz w:val="26"/>
          <w:szCs w:val="26"/>
        </w:rPr>
        <w:t>зло</w:t>
      </w:r>
      <w:r w:rsidRPr="00A67D72">
        <w:rPr>
          <w:rFonts w:ascii="Times New Roman" w:hAnsi="Times New Roman"/>
          <w:sz w:val="26"/>
          <w:szCs w:val="26"/>
        </w:rPr>
        <w:t xml:space="preserve">в </w:t>
      </w:r>
    </w:p>
    <w:p w:rsidR="00A67D72" w:rsidRPr="00A67D72" w:rsidRDefault="00EF50BA" w:rsidP="00A67D72"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«_____</w:t>
      </w:r>
      <w:r w:rsidR="00A67D72" w:rsidRPr="00A67D72">
        <w:rPr>
          <w:rFonts w:ascii="Times New Roman" w:hAnsi="Times New Roman"/>
          <w:sz w:val="26"/>
          <w:szCs w:val="26"/>
        </w:rPr>
        <w:t>» ___________ 202</w:t>
      </w:r>
      <w:r w:rsidR="00626EE0">
        <w:rPr>
          <w:rFonts w:ascii="Times New Roman" w:hAnsi="Times New Roman"/>
          <w:sz w:val="26"/>
          <w:szCs w:val="26"/>
        </w:rPr>
        <w:t>3</w:t>
      </w:r>
      <w:r w:rsidR="00A67D72" w:rsidRPr="00A67D72">
        <w:rPr>
          <w:rFonts w:ascii="Times New Roman" w:hAnsi="Times New Roman"/>
          <w:sz w:val="26"/>
          <w:szCs w:val="26"/>
        </w:rPr>
        <w:t xml:space="preserve"> г.</w:t>
      </w:r>
    </w:p>
    <w:p w:rsidR="00A67D72" w:rsidRPr="00A35B58" w:rsidRDefault="00A67D72" w:rsidP="00A67D72">
      <w:pPr>
        <w:spacing w:after="0" w:line="240" w:lineRule="auto"/>
        <w:rPr>
          <w:rFonts w:ascii="Times New Roman" w:hAnsi="Times New Roman"/>
          <w:sz w:val="10"/>
          <w:szCs w:val="10"/>
        </w:rPr>
      </w:pPr>
    </w:p>
    <w:p w:rsidR="00A67D72" w:rsidRPr="00A35B58" w:rsidRDefault="00A67D72" w:rsidP="00E445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5B58">
        <w:rPr>
          <w:rFonts w:ascii="Times New Roman" w:hAnsi="Times New Roman" w:cs="Times New Roman"/>
          <w:sz w:val="24"/>
          <w:szCs w:val="24"/>
        </w:rPr>
        <w:t>Ведомость объемов работ</w:t>
      </w:r>
    </w:p>
    <w:p w:rsidR="00A67D72" w:rsidRPr="00A35B58" w:rsidRDefault="00BA3F98" w:rsidP="00E445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5B58">
        <w:rPr>
          <w:rFonts w:ascii="Times New Roman" w:hAnsi="Times New Roman" w:cs="Times New Roman"/>
          <w:sz w:val="24"/>
          <w:szCs w:val="24"/>
        </w:rPr>
        <w:t>на</w:t>
      </w:r>
      <w:r w:rsidR="00996B02" w:rsidRPr="00A35B58">
        <w:rPr>
          <w:rFonts w:ascii="Times New Roman" w:hAnsi="Times New Roman" w:cs="Times New Roman"/>
          <w:sz w:val="24"/>
          <w:szCs w:val="24"/>
        </w:rPr>
        <w:t xml:space="preserve"> </w:t>
      </w:r>
      <w:r w:rsidR="00542F8C" w:rsidRPr="00A35B58">
        <w:rPr>
          <w:rFonts w:ascii="Times New Roman" w:hAnsi="Times New Roman" w:cs="Times New Roman"/>
          <w:sz w:val="24"/>
          <w:szCs w:val="24"/>
        </w:rPr>
        <w:t xml:space="preserve">текущий </w:t>
      </w:r>
      <w:r w:rsidR="001F3117" w:rsidRPr="00A35B58">
        <w:rPr>
          <w:rFonts w:ascii="Times New Roman" w:hAnsi="Times New Roman" w:cs="Times New Roman"/>
          <w:sz w:val="24"/>
          <w:szCs w:val="24"/>
        </w:rPr>
        <w:t>ремонт электр</w:t>
      </w:r>
      <w:r w:rsidR="0072375B" w:rsidRPr="00A35B58">
        <w:rPr>
          <w:rFonts w:ascii="Times New Roman" w:hAnsi="Times New Roman" w:cs="Times New Roman"/>
          <w:sz w:val="24"/>
          <w:szCs w:val="24"/>
        </w:rPr>
        <w:t>ической части Гидрогенератор</w:t>
      </w:r>
      <w:r w:rsidR="00626EE0" w:rsidRPr="00A35B58">
        <w:rPr>
          <w:rFonts w:ascii="Times New Roman" w:hAnsi="Times New Roman" w:cs="Times New Roman"/>
          <w:sz w:val="24"/>
          <w:szCs w:val="24"/>
        </w:rPr>
        <w:t>ов</w:t>
      </w:r>
      <w:r w:rsidR="001B7953">
        <w:rPr>
          <w:rFonts w:ascii="Times New Roman" w:hAnsi="Times New Roman" w:cs="Times New Roman"/>
          <w:sz w:val="24"/>
          <w:szCs w:val="24"/>
        </w:rPr>
        <w:t xml:space="preserve"> </w:t>
      </w:r>
      <w:r w:rsidR="00626EE0" w:rsidRPr="00A35B58">
        <w:rPr>
          <w:rFonts w:ascii="Times New Roman" w:hAnsi="Times New Roman" w:cs="Times New Roman"/>
          <w:sz w:val="24"/>
          <w:szCs w:val="24"/>
        </w:rPr>
        <w:t>№1</w:t>
      </w:r>
      <w:r w:rsidR="006D4717" w:rsidRPr="00A35B58">
        <w:rPr>
          <w:rFonts w:ascii="Times New Roman" w:hAnsi="Times New Roman" w:cs="Times New Roman"/>
          <w:sz w:val="24"/>
          <w:szCs w:val="24"/>
        </w:rPr>
        <w:t>,</w:t>
      </w:r>
      <w:r w:rsidR="001B7953">
        <w:rPr>
          <w:rFonts w:ascii="Times New Roman" w:hAnsi="Times New Roman" w:cs="Times New Roman"/>
          <w:sz w:val="24"/>
          <w:szCs w:val="24"/>
        </w:rPr>
        <w:t xml:space="preserve"> </w:t>
      </w:r>
      <w:r w:rsidR="006D4717" w:rsidRPr="00A35B58">
        <w:rPr>
          <w:rFonts w:ascii="Times New Roman" w:hAnsi="Times New Roman" w:cs="Times New Roman"/>
          <w:sz w:val="24"/>
          <w:szCs w:val="24"/>
        </w:rPr>
        <w:t>№2,</w:t>
      </w:r>
      <w:r w:rsidR="001B7953">
        <w:rPr>
          <w:rFonts w:ascii="Times New Roman" w:hAnsi="Times New Roman" w:cs="Times New Roman"/>
          <w:sz w:val="24"/>
          <w:szCs w:val="24"/>
        </w:rPr>
        <w:t xml:space="preserve"> </w:t>
      </w:r>
      <w:r w:rsidR="006D4717" w:rsidRPr="00A35B58">
        <w:rPr>
          <w:rFonts w:ascii="Times New Roman" w:hAnsi="Times New Roman" w:cs="Times New Roman"/>
          <w:sz w:val="24"/>
          <w:szCs w:val="24"/>
        </w:rPr>
        <w:t>№3,</w:t>
      </w:r>
      <w:r w:rsidR="001B7953">
        <w:rPr>
          <w:rFonts w:ascii="Times New Roman" w:hAnsi="Times New Roman" w:cs="Times New Roman"/>
          <w:sz w:val="24"/>
          <w:szCs w:val="24"/>
        </w:rPr>
        <w:t xml:space="preserve"> </w:t>
      </w:r>
      <w:r w:rsidR="006D4717" w:rsidRPr="00A35B58">
        <w:rPr>
          <w:rFonts w:ascii="Times New Roman" w:hAnsi="Times New Roman" w:cs="Times New Roman"/>
          <w:sz w:val="24"/>
          <w:szCs w:val="24"/>
        </w:rPr>
        <w:t>№</w:t>
      </w:r>
      <w:r w:rsidR="00626EE0" w:rsidRPr="00A35B58">
        <w:rPr>
          <w:rFonts w:ascii="Times New Roman" w:hAnsi="Times New Roman" w:cs="Times New Roman"/>
          <w:sz w:val="24"/>
          <w:szCs w:val="24"/>
        </w:rPr>
        <w:t xml:space="preserve">4 </w:t>
      </w:r>
    </w:p>
    <w:p w:rsidR="00E445C2" w:rsidRPr="00A35B58" w:rsidRDefault="00E445C2" w:rsidP="00E445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5281"/>
        <w:gridCol w:w="1239"/>
        <w:gridCol w:w="1134"/>
        <w:gridCol w:w="992"/>
      </w:tblGrid>
      <w:tr w:rsidR="004256D4" w:rsidRPr="00A35B58" w:rsidTr="001B7953">
        <w:trPr>
          <w:trHeight w:val="2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D4" w:rsidRPr="00A35B58" w:rsidRDefault="004256D4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D4" w:rsidRPr="00A35B58" w:rsidRDefault="004256D4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D4" w:rsidRPr="00A35B58" w:rsidRDefault="004256D4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  <w:p w:rsidR="004256D4" w:rsidRPr="00A35B58" w:rsidRDefault="004256D4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D4" w:rsidRPr="00A35B58" w:rsidRDefault="004256D4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Трудоёмкость, чел/час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6D4" w:rsidRPr="00A35B58" w:rsidRDefault="004256D4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4256D4" w:rsidRPr="00A35B58" w:rsidTr="001B7953">
        <w:trPr>
          <w:trHeight w:val="284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6D4" w:rsidRPr="00A35B58" w:rsidRDefault="004256D4" w:rsidP="004D036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Статор главного генератора</w:t>
            </w:r>
          </w:p>
        </w:tc>
      </w:tr>
      <w:tr w:rsidR="004256D4" w:rsidRPr="00A35B58" w:rsidTr="001B7953">
        <w:trPr>
          <w:trHeight w:val="663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56D4" w:rsidRPr="00A35B58" w:rsidRDefault="004256D4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Осмотр статора главного генератора по узлам и деталям 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проворот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Pr="00A35B58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A35B58" w:rsidTr="001B7953">
        <w:trPr>
          <w:trHeight w:val="28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56D4" w:rsidRPr="00A35B58" w:rsidRDefault="004256D4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Осмотр вентиляционных каналов. Очистка каналов от обнаруженных закупорок. Проверка вентиляционных распорок. Осмотр лобовых частей обмотки статора и кольцевых шин-проверка состояния изолированных поверхностей на отсутствии повреждений эмали, отслоений, выкрашивание.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статор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Pr="00A35B58" w:rsidRDefault="004256D4" w:rsidP="00542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413,0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A35B58" w:rsidTr="001B7953">
        <w:trPr>
          <w:trHeight w:val="28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56D4" w:rsidRPr="00A35B58" w:rsidRDefault="004256D4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Осмотр шнуровых бандажей на отсутствие ослабленных и разорванных бандажей.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бандаж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Pr="00A35B58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335,0</w:t>
            </w:r>
          </w:p>
        </w:tc>
      </w:tr>
      <w:tr w:rsidR="004256D4" w:rsidRPr="00A35B58" w:rsidTr="001B7953">
        <w:trPr>
          <w:trHeight w:val="28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56D4" w:rsidRPr="00A35B58" w:rsidRDefault="004256D4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Осмотр верхних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воздухоразделяющих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 щитов генератора. Снятие и установка крышек смотровых люков с креплением замковыми шайбами.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Pr="00A35B58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109,8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A35B58" w:rsidTr="001B7953">
        <w:trPr>
          <w:trHeight w:val="28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56D4" w:rsidRPr="00A35B58" w:rsidRDefault="004256D4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Осмотр нижних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воздухоразделяющих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 щитов генератора. Снятие и установка крышек смотровых люков с креплением замковыми шайбами.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Pr="00A35B58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A35B58" w:rsidTr="001B7953">
        <w:trPr>
          <w:trHeight w:val="28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Pr="00A35B58" w:rsidRDefault="004256D4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Осмотр, дефектация, ремонт (замена) дефектной части системы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термоконтроля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 по спинке статора в камере холодного воздуха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статор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Pr="00A35B58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A35B58" w:rsidTr="001B7953">
        <w:trPr>
          <w:trHeight w:val="28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Pr="00A35B58" w:rsidRDefault="004256D4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Проведение  испытаний  на главном генераторе до и после ремонта</w:t>
            </w:r>
            <w:proofErr w:type="gram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 с участием персонала Подрядчика. Проведение испытаний ротора и статора главного генератора включая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токопровод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 и контактные кольца.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Pr="00A35B58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A35B58" w:rsidTr="001B7953">
        <w:trPr>
          <w:trHeight w:val="339"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56D4" w:rsidRPr="001B7953" w:rsidRDefault="004256D4" w:rsidP="001B7953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B795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Ротор главного генератора.</w:t>
            </w:r>
          </w:p>
        </w:tc>
      </w:tr>
      <w:tr w:rsidR="004256D4" w:rsidRPr="00A35B58" w:rsidTr="001B7953">
        <w:trPr>
          <w:trHeight w:val="28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Pr="00A35B58" w:rsidRDefault="004256D4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Осмотр ротора главного генератора по узлам и деталям: выход клиньев обода, клиньев полюсов, приседание обода, наличие контактной коррозии и визуальный контроль крепления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токопровода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 по остову ротора и вал-надставке, сварных соединений по остову ротора, </w:t>
            </w:r>
            <w:r w:rsidRPr="00A35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визуальный контроль крепления и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контровки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 межполюсных соединений, перемычек, демпферных соединений, лопаток вентиляторов, боковых упоров обода ротора, проверка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подклиновки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 крайних пакетов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ободов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 ротора, крепления и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контровки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 стыковых плит</w:t>
            </w:r>
            <w:proofErr w:type="gram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 к втулке обода ротора, верхних и нижних шпонок обода ротора, дистанционных втулок, стяжных шпилек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Pr="00A35B58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A35B58" w:rsidTr="001B7953">
        <w:trPr>
          <w:trHeight w:val="646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Pr="00A35B58" w:rsidRDefault="004256D4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Подбивка клиньев полюсов с двумя хвостовиками 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полюс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Pr="00A35B58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F6082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256D4" w:rsidRPr="00A35B58" w:rsidTr="001B7953">
        <w:trPr>
          <w:trHeight w:val="2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Pr="00A35B58" w:rsidRDefault="004256D4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Проверка состояния контактных соединений обмотки возбуждения и демпферной обмотки. Осмотр ослабления крепежных элементов, местных перегревов, трещин и изломов соединений демпферной обмотки. При необходимости разборка, ремонт и сборка межполюсных и демпферных соединений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ротор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Pr="00A35B58" w:rsidRDefault="004256D4" w:rsidP="00542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A35B58" w:rsidRDefault="004256D4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952A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Осмотр и очистка вентиляционных каналов обода ротора. </w:t>
            </w:r>
          </w:p>
        </w:tc>
        <w:tc>
          <w:tcPr>
            <w:tcW w:w="1239" w:type="dxa"/>
            <w:vAlign w:val="bottom"/>
          </w:tcPr>
          <w:p w:rsidR="004256D4" w:rsidRPr="00A35B58" w:rsidRDefault="004256D4" w:rsidP="00F60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ротор</w:t>
            </w:r>
          </w:p>
        </w:tc>
        <w:tc>
          <w:tcPr>
            <w:tcW w:w="1134" w:type="dxa"/>
            <w:vAlign w:val="center"/>
          </w:tcPr>
          <w:p w:rsidR="004256D4" w:rsidRPr="00A35B58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F6082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B26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81" w:type="dxa"/>
            <w:vAlign w:val="center"/>
          </w:tcPr>
          <w:p w:rsidR="004256D4" w:rsidRPr="00B710BB" w:rsidRDefault="004256D4" w:rsidP="00B26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0BB">
              <w:rPr>
                <w:rFonts w:ascii="Times New Roman" w:hAnsi="Times New Roman"/>
                <w:sz w:val="24"/>
                <w:szCs w:val="24"/>
              </w:rPr>
              <w:t xml:space="preserve">Очистка обмотки ротора главного генератора, зон активного железа обода ротора, </w:t>
            </w:r>
            <w:proofErr w:type="spellStart"/>
            <w:r w:rsidRPr="00B710BB">
              <w:rPr>
                <w:rFonts w:ascii="Times New Roman" w:hAnsi="Times New Roman"/>
                <w:sz w:val="24"/>
                <w:szCs w:val="24"/>
              </w:rPr>
              <w:t>вентилляционных</w:t>
            </w:r>
            <w:proofErr w:type="spellEnd"/>
            <w:r w:rsidRPr="00B710BB">
              <w:rPr>
                <w:rFonts w:ascii="Times New Roman" w:hAnsi="Times New Roman"/>
                <w:sz w:val="24"/>
                <w:szCs w:val="24"/>
              </w:rPr>
              <w:t xml:space="preserve"> каналов полюсов.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ротор</w:t>
            </w:r>
          </w:p>
        </w:tc>
        <w:tc>
          <w:tcPr>
            <w:tcW w:w="1134" w:type="dxa"/>
            <w:vAlign w:val="center"/>
          </w:tcPr>
          <w:p w:rsidR="004256D4" w:rsidRPr="00A35B58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115,0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B26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81" w:type="dxa"/>
            <w:vAlign w:val="center"/>
          </w:tcPr>
          <w:p w:rsidR="004256D4" w:rsidRPr="00B710BB" w:rsidRDefault="004256D4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0BB">
              <w:rPr>
                <w:rFonts w:ascii="Times New Roman" w:hAnsi="Times New Roman" w:cs="Times New Roman"/>
                <w:sz w:val="24"/>
                <w:szCs w:val="24"/>
              </w:rPr>
              <w:t>Проверка контактов и кабелей системы возбуждения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1134" w:type="dxa"/>
            <w:vAlign w:val="center"/>
          </w:tcPr>
          <w:p w:rsidR="004256D4" w:rsidRPr="00A35B58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1A1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Осмотр, очистка контактных колец. Проверка изоляции стяжных шпилек и колец от вала. Промывка щеткодержателей и траверс. Замена изношенных щеток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1134" w:type="dxa"/>
            <w:vAlign w:val="center"/>
          </w:tcPr>
          <w:p w:rsidR="004256D4" w:rsidRPr="00A35B58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1A1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Ремонт корпусной изоляции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токопровода</w:t>
            </w:r>
            <w:proofErr w:type="spellEnd"/>
          </w:p>
        </w:tc>
        <w:tc>
          <w:tcPr>
            <w:tcW w:w="1239" w:type="dxa"/>
            <w:vAlign w:val="center"/>
          </w:tcPr>
          <w:p w:rsidR="004256D4" w:rsidRPr="00A35B58" w:rsidRDefault="004256D4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10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повреж</w:t>
            </w:r>
            <w:r w:rsidR="00B710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дение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256D4" w:rsidRPr="00A35B58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1A1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Предпусковая очистка гидрогенератора, осмотр и освидетельствование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1134" w:type="dxa"/>
            <w:vAlign w:val="center"/>
          </w:tcPr>
          <w:p w:rsidR="004256D4" w:rsidRPr="00A35B58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1A1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Участие ремонтного персонала в проведение нагрузочных испытаний после ремонта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1134" w:type="dxa"/>
            <w:vAlign w:val="center"/>
          </w:tcPr>
          <w:p w:rsidR="004256D4" w:rsidRPr="00A35B58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518,0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1A1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Расшиновка и ошиновка главного нулевого ввода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</w:p>
        </w:tc>
        <w:tc>
          <w:tcPr>
            <w:tcW w:w="1134" w:type="dxa"/>
            <w:vAlign w:val="center"/>
          </w:tcPr>
          <w:p w:rsidR="004256D4" w:rsidRPr="00A35B58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9498" w:type="dxa"/>
            <w:gridSpan w:val="5"/>
            <w:vAlign w:val="center"/>
          </w:tcPr>
          <w:p w:rsidR="004256D4" w:rsidRPr="00A35B58" w:rsidRDefault="004256D4" w:rsidP="001B7953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>Токопровод</w:t>
            </w:r>
            <w:proofErr w:type="spellEnd"/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высоковольтная аппаратура главных</w:t>
            </w:r>
            <w:r w:rsidR="001B79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>и нулевых выводов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0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коробов, осмотр шин, мест сварки шин, крепления опорных изоляторов и шин, контакты ошиновки с выводами аппаратов. Очистка и продувка сжатым воздухом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токопровода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, очистка изоляторов, проверка соединения коробов между собой и их заземление, проверка установки уплотнительных резиновых прокладок между коробами. Осмотр трансформаторов тока на нулевых и главных выводах ГГ и ВГ. Осмотр проводки кабелей </w:t>
            </w:r>
            <w:r w:rsidRPr="00A35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через кожух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токопровода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, при необходимости восстановить уплотнение прохода кабеля. Проверка затяжки болтовых соединений компенсаторов главных и нулевых выводов. Подтяжка при необходимости.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CE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100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gram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176,8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0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Осмотр трансформаторов тока на нулевых и главных выводах </w:t>
            </w:r>
            <w:proofErr w:type="gram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gram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 и ВГ. Осмотр проходов кабелей через кожух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токопровода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, при необходимости восстановить уплотнение прохода кабеля</w:t>
            </w:r>
          </w:p>
        </w:tc>
        <w:tc>
          <w:tcPr>
            <w:tcW w:w="1239" w:type="dxa"/>
            <w:vAlign w:val="center"/>
          </w:tcPr>
          <w:p w:rsidR="004256D4" w:rsidRPr="00A35B58" w:rsidRDefault="00B710BB" w:rsidP="00CE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4256D4" w:rsidRPr="00A35B5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256D4" w:rsidRPr="00A35B58" w:rsidTr="00B710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79"/>
        </w:trPr>
        <w:tc>
          <w:tcPr>
            <w:tcW w:w="9498" w:type="dxa"/>
            <w:gridSpan w:val="5"/>
            <w:vAlign w:val="center"/>
          </w:tcPr>
          <w:p w:rsidR="004256D4" w:rsidRPr="00B710BB" w:rsidRDefault="004256D4" w:rsidP="00B710B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Электродвигатели насосов МНУ, </w:t>
            </w:r>
            <w:proofErr w:type="spellStart"/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>лекажного</w:t>
            </w:r>
            <w:proofErr w:type="spellEnd"/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насоса, </w:t>
            </w:r>
            <w:r w:rsidRPr="00B710BB">
              <w:rPr>
                <w:rFonts w:ascii="Times New Roman" w:hAnsi="Times New Roman" w:cs="Times New Roman"/>
                <w:b/>
                <w:sz w:val="28"/>
                <w:szCs w:val="28"/>
              </w:rPr>
              <w:t>задвижек ТВС</w:t>
            </w:r>
          </w:p>
        </w:tc>
      </w:tr>
      <w:tr w:rsidR="004256D4" w:rsidRPr="00A35B58" w:rsidTr="00B710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852" w:type="dxa"/>
          </w:tcPr>
          <w:p w:rsidR="004256D4" w:rsidRPr="00A35B58" w:rsidRDefault="004256D4" w:rsidP="00CE0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  <w:gridSpan w:val="4"/>
            <w:vAlign w:val="center"/>
          </w:tcPr>
          <w:p w:rsidR="004256D4" w:rsidRPr="00A35B58" w:rsidRDefault="004256D4" w:rsidP="00CE0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Электродвигатели насосов МНУ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насоса МНУ. Замена изношенных частей, Покрытие обмоток лаком (эмалью). Сборка, испытание.</w:t>
            </w:r>
          </w:p>
        </w:tc>
        <w:tc>
          <w:tcPr>
            <w:tcW w:w="1239" w:type="dxa"/>
            <w:vAlign w:val="center"/>
          </w:tcPr>
          <w:p w:rsidR="004256D4" w:rsidRPr="00A35B58" w:rsidRDefault="00B710B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Проверка соединения заземлителей с заземляющими элементами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10 заземлит.</w:t>
            </w:r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7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измере</w:t>
            </w:r>
            <w:r w:rsidR="001B79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4256D4" w:rsidRPr="00A35B58" w:rsidTr="00B710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77"/>
        </w:trPr>
        <w:tc>
          <w:tcPr>
            <w:tcW w:w="852" w:type="dxa"/>
          </w:tcPr>
          <w:p w:rsidR="004256D4" w:rsidRPr="00A35B58" w:rsidRDefault="004256D4" w:rsidP="00CE0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  <w:gridSpan w:val="4"/>
            <w:vAlign w:val="center"/>
          </w:tcPr>
          <w:p w:rsidR="004256D4" w:rsidRPr="00A35B58" w:rsidRDefault="004256D4" w:rsidP="00CE0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Электродвигатели </w:t>
            </w:r>
            <w:proofErr w:type="spellStart"/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>лекажного</w:t>
            </w:r>
            <w:proofErr w:type="spellEnd"/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насоса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насоса. Замена изношенных частей, Покрытие обмоток лаком (эмалью). Сборка, испытание.</w:t>
            </w:r>
          </w:p>
        </w:tc>
        <w:tc>
          <w:tcPr>
            <w:tcW w:w="1239" w:type="dxa"/>
            <w:vAlign w:val="center"/>
          </w:tcPr>
          <w:p w:rsidR="004256D4" w:rsidRPr="00A35B58" w:rsidRDefault="00B710B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Проверка соединения заземлителей с заземляющими элементами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10 заземлит.</w:t>
            </w:r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7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измере</w:t>
            </w:r>
            <w:r w:rsidR="001B79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55"/>
        </w:trPr>
        <w:tc>
          <w:tcPr>
            <w:tcW w:w="852" w:type="dxa"/>
          </w:tcPr>
          <w:p w:rsidR="004256D4" w:rsidRPr="00A35B58" w:rsidRDefault="004256D4" w:rsidP="00CE0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  <w:gridSpan w:val="4"/>
            <w:vAlign w:val="center"/>
          </w:tcPr>
          <w:p w:rsidR="004256D4" w:rsidRPr="00A35B58" w:rsidRDefault="004256D4" w:rsidP="001B7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Электродвигатели задвижек ТС 1 кВт</w:t>
            </w:r>
            <w:r w:rsidR="001B79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B79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>шт</w:t>
            </w:r>
            <w:r w:rsidR="001B795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насоса. Замена изношенных частей, Покрытие обмоток лаком (эмалью). Сборка, испытание.</w:t>
            </w:r>
          </w:p>
        </w:tc>
        <w:tc>
          <w:tcPr>
            <w:tcW w:w="1239" w:type="dxa"/>
            <w:vAlign w:val="center"/>
          </w:tcPr>
          <w:p w:rsidR="004256D4" w:rsidRPr="00A35B58" w:rsidRDefault="00B710B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Проверка соединения заземлителей с заземляющими элементами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10 заземлит.</w:t>
            </w:r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7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измере</w:t>
            </w:r>
            <w:r w:rsidR="001B79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9"/>
        </w:trPr>
        <w:tc>
          <w:tcPr>
            <w:tcW w:w="852" w:type="dxa"/>
          </w:tcPr>
          <w:p w:rsidR="004256D4" w:rsidRPr="00A35B58" w:rsidRDefault="004256D4" w:rsidP="00CE0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  <w:gridSpan w:val="4"/>
            <w:vAlign w:val="center"/>
          </w:tcPr>
          <w:p w:rsidR="004256D4" w:rsidRPr="00A35B58" w:rsidRDefault="004256D4" w:rsidP="00CE0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Электродвигатели насоса крышки турбины 2,2 кВт 2 шт</w:t>
            </w:r>
            <w:r w:rsidR="001B795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насоса. Замена изношенных частей, Покрытие обмоток лаком (эмалью). Сборка, испытание.</w:t>
            </w:r>
          </w:p>
        </w:tc>
        <w:tc>
          <w:tcPr>
            <w:tcW w:w="1239" w:type="dxa"/>
            <w:vAlign w:val="center"/>
          </w:tcPr>
          <w:p w:rsidR="004256D4" w:rsidRPr="00A35B58" w:rsidRDefault="00B710BB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Проверка соединения заземлителей с заземляющими элементами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заземлит.</w:t>
            </w:r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7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измере</w:t>
            </w:r>
            <w:r w:rsidR="001B79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9"/>
        </w:trPr>
        <w:tc>
          <w:tcPr>
            <w:tcW w:w="9498" w:type="dxa"/>
            <w:gridSpan w:val="5"/>
            <w:vAlign w:val="center"/>
          </w:tcPr>
          <w:p w:rsidR="004256D4" w:rsidRPr="00A35B58" w:rsidRDefault="004256D4" w:rsidP="00CE0A79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B5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35B58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Электроосвещение гидроагрегата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Ремонт понижающих трансформаторов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B710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0,58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Испытание изоляции обмоток понижающих трансформаторов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Ремонт щитка освещения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Замена арматуры освещения (выключатели, вилки, розетки, предохранители)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0,26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Замена автоматического выключателя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Замена люминесцентной лампы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Замена лампы накаливания светильника закрытого исполнения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Ремонт светильников с люминесцентными лампами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Ремонт светильников с лампами накаливания закрытого исполнения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0,62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люминесцентными лампами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закрытого исполнения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 кабеля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10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измере</w:t>
            </w:r>
            <w:r w:rsidR="00B710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Измерение активного сопротивления жил с определением места повреждения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10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измере</w:t>
            </w:r>
            <w:r w:rsidR="00B710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256D4" w:rsidRPr="00A35B58" w:rsidTr="001B79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A35B58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81" w:type="dxa"/>
            <w:vAlign w:val="center"/>
          </w:tcPr>
          <w:p w:rsidR="004256D4" w:rsidRPr="00A35B58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Уточнение места повреждения кабеля</w:t>
            </w:r>
          </w:p>
        </w:tc>
        <w:tc>
          <w:tcPr>
            <w:tcW w:w="1239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10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измере</w:t>
            </w:r>
            <w:r w:rsidR="00B710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992" w:type="dxa"/>
            <w:vAlign w:val="center"/>
          </w:tcPr>
          <w:p w:rsidR="004256D4" w:rsidRPr="00A35B58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B58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</w:tbl>
    <w:p w:rsidR="00AD2E53" w:rsidRPr="00A35B58" w:rsidRDefault="00AD2E53" w:rsidP="00E838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2DD" w:rsidRPr="00A35B58" w:rsidRDefault="002A72DD" w:rsidP="00E838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 w:rsidR="0077156A" w:rsidRPr="00A35B58" w:rsidTr="00B710BB">
        <w:trPr>
          <w:trHeight w:val="437"/>
        </w:trPr>
        <w:tc>
          <w:tcPr>
            <w:tcW w:w="2514" w:type="dxa"/>
            <w:vAlign w:val="bottom"/>
            <w:hideMark/>
          </w:tcPr>
          <w:p w:rsidR="0077156A" w:rsidRPr="00A35B58" w:rsidRDefault="007715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r w:rsidRPr="00A35B58">
              <w:rPr>
                <w:rFonts w:ascii="Times New Roman" w:hAnsi="Times New Roman" w:cs="Times New Roman"/>
                <w:sz w:val="26"/>
                <w:szCs w:val="26"/>
              </w:rPr>
              <w:t>Начальник ЭЦ</w:t>
            </w:r>
          </w:p>
        </w:tc>
        <w:tc>
          <w:tcPr>
            <w:tcW w:w="2305" w:type="dxa"/>
            <w:vAlign w:val="bottom"/>
          </w:tcPr>
          <w:p w:rsidR="0077156A" w:rsidRPr="00A35B58" w:rsidRDefault="0077156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  <w:hideMark/>
          </w:tcPr>
          <w:p w:rsidR="0077156A" w:rsidRPr="00A35B58" w:rsidRDefault="0077156A">
            <w:pPr>
              <w:ind w:left="318"/>
              <w:rPr>
                <w:rFonts w:ascii="Times New Roman" w:hAnsi="Times New Roman" w:cs="Times New Roman"/>
                <w:sz w:val="26"/>
                <w:szCs w:val="26"/>
              </w:rPr>
            </w:pPr>
            <w:r w:rsidRPr="00A35B58">
              <w:rPr>
                <w:rFonts w:ascii="Times New Roman" w:hAnsi="Times New Roman" w:cs="Times New Roman"/>
                <w:sz w:val="26"/>
                <w:szCs w:val="26"/>
              </w:rPr>
              <w:t>Шералиев Ш.Ш.</w:t>
            </w:r>
          </w:p>
        </w:tc>
      </w:tr>
      <w:tr w:rsidR="00B710BB" w:rsidRPr="00A35B58" w:rsidTr="00B710BB">
        <w:trPr>
          <w:trHeight w:val="437"/>
        </w:trPr>
        <w:tc>
          <w:tcPr>
            <w:tcW w:w="2514" w:type="dxa"/>
            <w:vAlign w:val="bottom"/>
          </w:tcPr>
          <w:p w:rsidR="00B710BB" w:rsidRPr="00A35B58" w:rsidRDefault="00B710BB" w:rsidP="00B710B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35B58">
              <w:rPr>
                <w:rFonts w:ascii="Times New Roman" w:hAnsi="Times New Roman"/>
                <w:sz w:val="26"/>
                <w:szCs w:val="26"/>
              </w:rPr>
              <w:t xml:space="preserve">Начальник ПТО         </w:t>
            </w:r>
          </w:p>
        </w:tc>
        <w:tc>
          <w:tcPr>
            <w:tcW w:w="2305" w:type="dxa"/>
            <w:vAlign w:val="bottom"/>
          </w:tcPr>
          <w:p w:rsidR="00B710BB" w:rsidRPr="00A35B58" w:rsidRDefault="00B710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:rsidR="00B710BB" w:rsidRPr="00A35B58" w:rsidRDefault="00B710BB">
            <w:pPr>
              <w:ind w:left="318"/>
              <w:rPr>
                <w:rFonts w:ascii="Times New Roman" w:hAnsi="Times New Roman" w:cs="Times New Roman"/>
                <w:sz w:val="26"/>
                <w:szCs w:val="26"/>
              </w:rPr>
            </w:pPr>
            <w:r w:rsidRPr="00A35B58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  <w:bookmarkEnd w:id="0"/>
    </w:tbl>
    <w:p w:rsidR="004256D4" w:rsidRDefault="004256D4" w:rsidP="0077156A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</w:p>
    <w:sectPr w:rsidR="004256D4" w:rsidSect="00A35B5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7C5" w:rsidRDefault="00A827C5" w:rsidP="008B7A4F">
      <w:pPr>
        <w:spacing w:after="0" w:line="240" w:lineRule="auto"/>
      </w:pPr>
      <w:r>
        <w:separator/>
      </w:r>
    </w:p>
  </w:endnote>
  <w:endnote w:type="continuationSeparator" w:id="0">
    <w:p w:rsidR="00A827C5" w:rsidRDefault="00A827C5" w:rsidP="008B7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7C5" w:rsidRDefault="00A827C5" w:rsidP="008B7A4F">
      <w:pPr>
        <w:spacing w:after="0" w:line="240" w:lineRule="auto"/>
      </w:pPr>
      <w:r>
        <w:separator/>
      </w:r>
    </w:p>
  </w:footnote>
  <w:footnote w:type="continuationSeparator" w:id="0">
    <w:p w:rsidR="00A827C5" w:rsidRDefault="00A827C5" w:rsidP="008B7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6552B"/>
    <w:multiLevelType w:val="hybridMultilevel"/>
    <w:tmpl w:val="8416B542"/>
    <w:lvl w:ilvl="0" w:tplc="180E464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41A"/>
    <w:rsid w:val="00026C01"/>
    <w:rsid w:val="00040372"/>
    <w:rsid w:val="00044440"/>
    <w:rsid w:val="00052250"/>
    <w:rsid w:val="00083EAE"/>
    <w:rsid w:val="000842EF"/>
    <w:rsid w:val="00092E2D"/>
    <w:rsid w:val="00100EF3"/>
    <w:rsid w:val="0015116F"/>
    <w:rsid w:val="00151B59"/>
    <w:rsid w:val="00182A3D"/>
    <w:rsid w:val="001B7953"/>
    <w:rsid w:val="001D76A7"/>
    <w:rsid w:val="001F3117"/>
    <w:rsid w:val="002A72DD"/>
    <w:rsid w:val="002F1F5F"/>
    <w:rsid w:val="00304844"/>
    <w:rsid w:val="0035595F"/>
    <w:rsid w:val="0037441A"/>
    <w:rsid w:val="00384F90"/>
    <w:rsid w:val="0039479A"/>
    <w:rsid w:val="003A0CAF"/>
    <w:rsid w:val="00421648"/>
    <w:rsid w:val="004256D4"/>
    <w:rsid w:val="004256E5"/>
    <w:rsid w:val="00466237"/>
    <w:rsid w:val="004D0360"/>
    <w:rsid w:val="004E0A51"/>
    <w:rsid w:val="004E7DDD"/>
    <w:rsid w:val="00542F8C"/>
    <w:rsid w:val="00553049"/>
    <w:rsid w:val="00593F65"/>
    <w:rsid w:val="005D3ED6"/>
    <w:rsid w:val="006059A5"/>
    <w:rsid w:val="00613EB6"/>
    <w:rsid w:val="006230F6"/>
    <w:rsid w:val="00626EE0"/>
    <w:rsid w:val="0067068E"/>
    <w:rsid w:val="006B5AC7"/>
    <w:rsid w:val="006D150B"/>
    <w:rsid w:val="006D4717"/>
    <w:rsid w:val="006F6862"/>
    <w:rsid w:val="00704CFC"/>
    <w:rsid w:val="0072375B"/>
    <w:rsid w:val="007248E0"/>
    <w:rsid w:val="00764AE4"/>
    <w:rsid w:val="0077156A"/>
    <w:rsid w:val="00780B26"/>
    <w:rsid w:val="00785090"/>
    <w:rsid w:val="007D444C"/>
    <w:rsid w:val="007D673F"/>
    <w:rsid w:val="007F1911"/>
    <w:rsid w:val="00816A8D"/>
    <w:rsid w:val="00883C52"/>
    <w:rsid w:val="008A5AE8"/>
    <w:rsid w:val="008B7A4F"/>
    <w:rsid w:val="008E0173"/>
    <w:rsid w:val="0090045D"/>
    <w:rsid w:val="00952AFA"/>
    <w:rsid w:val="00973207"/>
    <w:rsid w:val="0099416A"/>
    <w:rsid w:val="009955EF"/>
    <w:rsid w:val="00996B02"/>
    <w:rsid w:val="009B7E5F"/>
    <w:rsid w:val="00A35B58"/>
    <w:rsid w:val="00A67D72"/>
    <w:rsid w:val="00A827C5"/>
    <w:rsid w:val="00AA132F"/>
    <w:rsid w:val="00AA134E"/>
    <w:rsid w:val="00AA1F76"/>
    <w:rsid w:val="00AA29F1"/>
    <w:rsid w:val="00AD2E53"/>
    <w:rsid w:val="00AE0CA5"/>
    <w:rsid w:val="00B26A3F"/>
    <w:rsid w:val="00B65A04"/>
    <w:rsid w:val="00B66349"/>
    <w:rsid w:val="00B710BB"/>
    <w:rsid w:val="00B7729A"/>
    <w:rsid w:val="00BA3F98"/>
    <w:rsid w:val="00BC08AD"/>
    <w:rsid w:val="00BC2E15"/>
    <w:rsid w:val="00BF0858"/>
    <w:rsid w:val="00C038FE"/>
    <w:rsid w:val="00C25A64"/>
    <w:rsid w:val="00C54172"/>
    <w:rsid w:val="00C675AF"/>
    <w:rsid w:val="00C73831"/>
    <w:rsid w:val="00CC180A"/>
    <w:rsid w:val="00CC7611"/>
    <w:rsid w:val="00CE0A79"/>
    <w:rsid w:val="00CF1298"/>
    <w:rsid w:val="00DB4ED9"/>
    <w:rsid w:val="00DD3E5E"/>
    <w:rsid w:val="00E445C2"/>
    <w:rsid w:val="00E51575"/>
    <w:rsid w:val="00E53B50"/>
    <w:rsid w:val="00E5429E"/>
    <w:rsid w:val="00E72072"/>
    <w:rsid w:val="00E829B2"/>
    <w:rsid w:val="00E8387E"/>
    <w:rsid w:val="00EB69F0"/>
    <w:rsid w:val="00EE3C7F"/>
    <w:rsid w:val="00EF50BA"/>
    <w:rsid w:val="00F400DF"/>
    <w:rsid w:val="00F6082A"/>
    <w:rsid w:val="00FB67B5"/>
    <w:rsid w:val="00FC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7A4F"/>
  </w:style>
  <w:style w:type="paragraph" w:styleId="a6">
    <w:name w:val="footer"/>
    <w:basedOn w:val="a"/>
    <w:link w:val="a7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7A4F"/>
  </w:style>
  <w:style w:type="paragraph" w:styleId="a8">
    <w:name w:val="Balloon Text"/>
    <w:basedOn w:val="a"/>
    <w:link w:val="a9"/>
    <w:uiPriority w:val="99"/>
    <w:semiHidden/>
    <w:unhideWhenUsed/>
    <w:rsid w:val="00B77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7729A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4D03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7A4F"/>
  </w:style>
  <w:style w:type="paragraph" w:styleId="a6">
    <w:name w:val="footer"/>
    <w:basedOn w:val="a"/>
    <w:link w:val="a7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7A4F"/>
  </w:style>
  <w:style w:type="paragraph" w:styleId="a8">
    <w:name w:val="Balloon Text"/>
    <w:basedOn w:val="a"/>
    <w:link w:val="a9"/>
    <w:uiPriority w:val="99"/>
    <w:semiHidden/>
    <w:unhideWhenUsed/>
    <w:rsid w:val="00B77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7729A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4D03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EB1BE-C154-4788-B067-9A1EC405B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Гульчехра Давлятбекова</dc:creator>
  <cp:lastModifiedBy>Гульчехра Давлятбекова</cp:lastModifiedBy>
  <cp:revision>25</cp:revision>
  <cp:lastPrinted>2020-05-22T04:20:00Z</cp:lastPrinted>
  <dcterms:created xsi:type="dcterms:W3CDTF">2021-10-21T04:06:00Z</dcterms:created>
  <dcterms:modified xsi:type="dcterms:W3CDTF">2023-12-14T05:04:00Z</dcterms:modified>
</cp:coreProperties>
</file>